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7A1" w:rsidRDefault="003E07A1" w:rsidP="003E07A1">
      <w:pPr>
        <w:jc w:val="center"/>
        <w:rPr>
          <w:rFonts w:ascii="Courier New" w:hAnsi="Courier New" w:cs="Courier New"/>
          <w:b/>
          <w:sz w:val="21"/>
          <w:szCs w:val="21"/>
        </w:rPr>
      </w:pPr>
    </w:p>
    <w:p w:rsidR="003E07A1" w:rsidRDefault="003E07A1" w:rsidP="003E07A1">
      <w:pPr>
        <w:jc w:val="center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СООБЩЕНИЕ</w:t>
      </w:r>
    </w:p>
    <w:p w:rsidR="003E07A1" w:rsidRDefault="003E07A1" w:rsidP="003E07A1">
      <w:pPr>
        <w:jc w:val="center"/>
        <w:rPr>
          <w:rFonts w:ascii="Courier New" w:hAnsi="Courier New" w:cs="Courier New"/>
          <w:b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о проведении годового Общего собрания акционеров</w:t>
      </w:r>
    </w:p>
    <w:p w:rsidR="003E07A1" w:rsidRDefault="003E07A1" w:rsidP="003E07A1">
      <w:pPr>
        <w:jc w:val="center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b/>
          <w:sz w:val="21"/>
          <w:szCs w:val="21"/>
        </w:rPr>
        <w:t>акционерного общества «Важское</w:t>
      </w:r>
      <w:r>
        <w:rPr>
          <w:rFonts w:ascii="Courier New" w:hAnsi="Courier New" w:cs="Courier New"/>
          <w:sz w:val="21"/>
          <w:szCs w:val="21"/>
        </w:rPr>
        <w:t>»</w:t>
      </w:r>
    </w:p>
    <w:p w:rsidR="003E07A1" w:rsidRDefault="003E07A1" w:rsidP="003E07A1">
      <w:pPr>
        <w:jc w:val="center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Полное фирменное наименование общества: акционерное общество «Важское».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Место нахождения общества: Архангельская область, Вельский район, с. </w:t>
      </w:r>
      <w:proofErr w:type="gramStart"/>
      <w:r>
        <w:rPr>
          <w:rFonts w:ascii="Courier New" w:hAnsi="Courier New" w:cs="Courier New"/>
          <w:sz w:val="21"/>
          <w:szCs w:val="21"/>
        </w:rPr>
        <w:t>Благовещенское</w:t>
      </w:r>
      <w:proofErr w:type="gramEnd"/>
      <w:r>
        <w:rPr>
          <w:rFonts w:ascii="Courier New" w:hAnsi="Courier New" w:cs="Courier New"/>
          <w:sz w:val="21"/>
          <w:szCs w:val="21"/>
        </w:rPr>
        <w:t>, ул. Глазачева д. 9.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Форма проведения собрания: заочное голосование.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Почтовый адрес, по которому должны направляться заполненные бюллетени для голосования: 163000, г. Архангельск, пр. Троицкий, д. 63, </w:t>
      </w:r>
      <w:proofErr w:type="spellStart"/>
      <w:r>
        <w:rPr>
          <w:rFonts w:ascii="Courier New" w:hAnsi="Courier New" w:cs="Courier New"/>
          <w:sz w:val="21"/>
          <w:szCs w:val="21"/>
        </w:rPr>
        <w:t>оф</w:t>
      </w:r>
      <w:proofErr w:type="spellEnd"/>
      <w:r>
        <w:rPr>
          <w:rFonts w:ascii="Courier New" w:hAnsi="Courier New" w:cs="Courier New"/>
          <w:sz w:val="21"/>
          <w:szCs w:val="21"/>
        </w:rPr>
        <w:t>. 25 – Архангельский филиал АО «Независимая регистраторская компания Р.О.С.Т.».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Не позднее 05 июня 2024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Дата окончания приема бюллетеней для голосования: 06 июня 2024 года.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Дата определения (фиксации) лиц, имеющих право на участие в общем Собрании: 14 мая 2024 года.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ПОВЕСТКА ДНЯ СОБРАНИЯ:</w:t>
      </w:r>
    </w:p>
    <w:p w:rsidR="003E07A1" w:rsidRDefault="003E07A1" w:rsidP="003E07A1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1. Утверждение годового отчета, годовой бухгалтерской (финансовой) отчетности общества;</w:t>
      </w:r>
    </w:p>
    <w:p w:rsidR="003E07A1" w:rsidRDefault="003E07A1" w:rsidP="003E07A1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3E07A1" w:rsidRDefault="003E07A1" w:rsidP="003E07A1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3. Избрание совета директоров Общества;</w:t>
      </w:r>
    </w:p>
    <w:p w:rsidR="003E07A1" w:rsidRDefault="003E07A1" w:rsidP="003E07A1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4. Избрание членов ревизионной комиссии Общества;</w:t>
      </w:r>
    </w:p>
    <w:p w:rsidR="003E07A1" w:rsidRDefault="003E07A1" w:rsidP="003E07A1">
      <w:pPr>
        <w:ind w:left="709"/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5. Назначение аудиторской организации Общества.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С материалами, предоставляемыми акционерам при подготовке к проведению годового Общего собрания акционеров, можно ознакомиться с 15 мая 2024 года по адресу: Архангельская область, Вельский район, с. </w:t>
      </w:r>
      <w:proofErr w:type="gramStart"/>
      <w:r>
        <w:rPr>
          <w:rFonts w:ascii="Courier New" w:hAnsi="Courier New" w:cs="Courier New"/>
          <w:sz w:val="21"/>
          <w:szCs w:val="21"/>
        </w:rPr>
        <w:t>Благовещенское</w:t>
      </w:r>
      <w:proofErr w:type="gramEnd"/>
      <w:r>
        <w:rPr>
          <w:rFonts w:ascii="Courier New" w:hAnsi="Courier New" w:cs="Courier New"/>
          <w:sz w:val="21"/>
          <w:szCs w:val="21"/>
        </w:rPr>
        <w:t>, ул. Глазачева д. 9, с 9 до 16 часов в рабочие дни.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3E07A1" w:rsidRDefault="003E07A1" w:rsidP="003E07A1">
      <w:pPr>
        <w:jc w:val="both"/>
        <w:rPr>
          <w:rFonts w:ascii="Courier New" w:hAnsi="Courier New" w:cs="Courier New"/>
          <w:sz w:val="21"/>
          <w:szCs w:val="21"/>
        </w:rPr>
      </w:pPr>
    </w:p>
    <w:p w:rsidR="003E07A1" w:rsidRDefault="003E07A1" w:rsidP="003E07A1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</w:t>
      </w:r>
    </w:p>
    <w:p w:rsidR="000F4A64" w:rsidRPr="003E07A1" w:rsidRDefault="003E07A1" w:rsidP="003E07A1">
      <w:pPr>
        <w:rPr>
          <w:b/>
          <w:szCs w:val="24"/>
        </w:rPr>
      </w:pPr>
      <w:r>
        <w:rPr>
          <w:rFonts w:ascii="Courier New" w:hAnsi="Courier New" w:cs="Courier New"/>
          <w:sz w:val="21"/>
          <w:szCs w:val="21"/>
        </w:rPr>
        <w:t xml:space="preserve">                                            </w:t>
      </w:r>
      <w:r w:rsidRPr="003E07A1">
        <w:rPr>
          <w:rFonts w:ascii="Courier New" w:hAnsi="Courier New" w:cs="Courier New"/>
          <w:b/>
          <w:sz w:val="21"/>
          <w:szCs w:val="21"/>
        </w:rPr>
        <w:t>Совет директоров АО «Важское».</w:t>
      </w:r>
    </w:p>
    <w:sectPr w:rsidR="000F4A64" w:rsidRPr="003E07A1" w:rsidSect="00A2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D3"/>
    <w:rsid w:val="000273FA"/>
    <w:rsid w:val="000F4A64"/>
    <w:rsid w:val="00145AD3"/>
    <w:rsid w:val="00304DD7"/>
    <w:rsid w:val="003E07A1"/>
    <w:rsid w:val="004C2DF3"/>
    <w:rsid w:val="004F4DB5"/>
    <w:rsid w:val="006F294C"/>
    <w:rsid w:val="007C6214"/>
    <w:rsid w:val="007E40A5"/>
    <w:rsid w:val="00A210C3"/>
    <w:rsid w:val="00CB2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Панютина Ольга</dc:creator>
  <cp:keywords/>
  <dc:description/>
  <cp:lastModifiedBy>u.letovaltseva</cp:lastModifiedBy>
  <cp:revision>7</cp:revision>
  <dcterms:created xsi:type="dcterms:W3CDTF">2023-05-11T11:37:00Z</dcterms:created>
  <dcterms:modified xsi:type="dcterms:W3CDTF">2024-05-02T09:51:00Z</dcterms:modified>
</cp:coreProperties>
</file>